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D7246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University of Information Technology &amp; Sciences (UITS)</w:t>
      </w:r>
    </w:p>
    <w:p w14:paraId="00000002" w14:textId="77777777" w:rsidR="002D7246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Institutional Quality Assurance Cell (IQAC)</w:t>
      </w:r>
    </w:p>
    <w:p w14:paraId="00000003" w14:textId="77777777" w:rsidR="002D7246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Quality Assurance Committee (QAC)</w:t>
      </w:r>
    </w:p>
    <w:p w14:paraId="00000004" w14:textId="77777777" w:rsidR="002D7246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Vice Chancellor of the University (Chair)</w:t>
      </w:r>
    </w:p>
    <w:p w14:paraId="00000005" w14:textId="77777777" w:rsidR="002D7246" w:rsidRDefault="000000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Professor Dr. Md. Abu Hashan Bhuiyan</w:t>
      </w:r>
    </w:p>
    <w:p w14:paraId="00000006" w14:textId="77777777" w:rsidR="002D7246" w:rsidRDefault="000000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Vice Chancellor</w:t>
      </w:r>
    </w:p>
    <w:p w14:paraId="00000007" w14:textId="77777777" w:rsidR="002D7246" w:rsidRDefault="000000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University of Information Technology &amp; Sciences (UITS)</w:t>
      </w:r>
    </w:p>
    <w:p w14:paraId="00000008" w14:textId="77777777" w:rsidR="002D7246" w:rsidRDefault="002D7246">
      <w:pPr>
        <w:spacing w:after="0" w:line="240" w:lineRule="auto"/>
        <w:ind w:left="1440"/>
        <w:rPr>
          <w:rFonts w:ascii="Times New Roman" w:eastAsia="Times New Roman" w:hAnsi="Times New Roman" w:cs="Times New Roman"/>
          <w:sz w:val="8"/>
          <w:szCs w:val="8"/>
        </w:rPr>
      </w:pPr>
    </w:p>
    <w:p w14:paraId="00000009" w14:textId="77777777" w:rsidR="002D7246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Pro-Vice Chancellor</w:t>
      </w:r>
    </w:p>
    <w:p w14:paraId="0000000A" w14:textId="77777777" w:rsidR="002D7246" w:rsidRDefault="000000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 available now</w:t>
      </w:r>
    </w:p>
    <w:p w14:paraId="0000000B" w14:textId="77777777" w:rsidR="002D7246" w:rsidRDefault="002D7246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0000000C" w14:textId="77777777" w:rsidR="002D7246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All Deans</w:t>
      </w:r>
    </w:p>
    <w:p w14:paraId="0000000D" w14:textId="132925F9" w:rsidR="002D7246" w:rsidRDefault="00785BA1">
      <w:pPr>
        <w:numPr>
          <w:ilvl w:val="0"/>
          <w:numId w:val="2"/>
        </w:numPr>
        <w:spacing w:after="0" w:line="240" w:lineRule="auto"/>
        <w:ind w:left="2520"/>
        <w:rPr>
          <w:rFonts w:ascii="Times New Roman" w:eastAsia="Times New Roman" w:hAnsi="Times New Roman" w:cs="Times New Roman"/>
          <w:sz w:val="20"/>
          <w:szCs w:val="20"/>
        </w:rPr>
      </w:pPr>
      <w:r w:rsidRPr="00785BA1">
        <w:rPr>
          <w:rFonts w:ascii="Times New Roman" w:eastAsia="Times New Roman" w:hAnsi="Times New Roman" w:cs="Times New Roman"/>
          <w:sz w:val="20"/>
          <w:szCs w:val="20"/>
        </w:rPr>
        <w:t xml:space="preserve">Professor Dr. Engr. Md. </w:t>
      </w:r>
      <w:proofErr w:type="spellStart"/>
      <w:r w:rsidRPr="00785BA1">
        <w:rPr>
          <w:rFonts w:ascii="Times New Roman" w:eastAsia="Times New Roman" w:hAnsi="Times New Roman" w:cs="Times New Roman"/>
          <w:sz w:val="20"/>
          <w:szCs w:val="20"/>
        </w:rPr>
        <w:t>Rashidul</w:t>
      </w:r>
      <w:proofErr w:type="spellEnd"/>
      <w:r w:rsidRPr="00785BA1">
        <w:rPr>
          <w:rFonts w:ascii="Times New Roman" w:eastAsia="Times New Roman" w:hAnsi="Times New Roman" w:cs="Times New Roman"/>
          <w:sz w:val="20"/>
          <w:szCs w:val="20"/>
        </w:rPr>
        <w:t xml:space="preserve"> Hasan</w:t>
      </w:r>
      <w:r w:rsidR="00000000">
        <w:rPr>
          <w:rFonts w:ascii="Times New Roman" w:eastAsia="Times New Roman" w:hAnsi="Times New Roman" w:cs="Times New Roman"/>
          <w:sz w:val="20"/>
          <w:szCs w:val="20"/>
        </w:rPr>
        <w:br/>
        <w:t>Dean, Faculty of Science &amp; Engineering, UITS</w:t>
      </w:r>
    </w:p>
    <w:p w14:paraId="0000000E" w14:textId="77777777" w:rsidR="002D7246" w:rsidRDefault="00000000">
      <w:pPr>
        <w:numPr>
          <w:ilvl w:val="0"/>
          <w:numId w:val="2"/>
        </w:numPr>
        <w:spacing w:after="0" w:line="240" w:lineRule="auto"/>
        <w:ind w:left="2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Professor Dr. M. Rabiul Hossain</w:t>
      </w:r>
    </w:p>
    <w:p w14:paraId="0000000F" w14:textId="77777777" w:rsidR="002D7246" w:rsidRDefault="00000000">
      <w:pPr>
        <w:spacing w:after="0" w:line="240" w:lineRule="auto"/>
        <w:ind w:left="2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Dean, Faculty of LAW</w:t>
      </w:r>
    </w:p>
    <w:p w14:paraId="00000010" w14:textId="66BD4673" w:rsidR="002D7246" w:rsidRDefault="00785BA1">
      <w:pPr>
        <w:numPr>
          <w:ilvl w:val="0"/>
          <w:numId w:val="2"/>
        </w:numPr>
        <w:spacing w:after="0" w:line="240" w:lineRule="auto"/>
        <w:ind w:left="2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Professor </w:t>
      </w:r>
      <w:r w:rsidR="00000000">
        <w:rPr>
          <w:rFonts w:ascii="Times New Roman" w:eastAsia="Times New Roman" w:hAnsi="Times New Roman" w:cs="Times New Roman"/>
          <w:sz w:val="20"/>
          <w:szCs w:val="20"/>
        </w:rPr>
        <w:t xml:space="preserve">Dr. Farooq </w:t>
      </w:r>
      <w:proofErr w:type="spellStart"/>
      <w:r w:rsidR="00000000">
        <w:rPr>
          <w:rFonts w:ascii="Times New Roman" w:eastAsia="Times New Roman" w:hAnsi="Times New Roman" w:cs="Times New Roman"/>
          <w:sz w:val="20"/>
          <w:szCs w:val="20"/>
        </w:rPr>
        <w:t>Hossan</w:t>
      </w:r>
      <w:proofErr w:type="spellEnd"/>
      <w:r w:rsidR="00000000">
        <w:rPr>
          <w:rFonts w:ascii="Times New Roman" w:eastAsia="Times New Roman" w:hAnsi="Times New Roman" w:cs="Times New Roman"/>
          <w:sz w:val="20"/>
          <w:szCs w:val="20"/>
        </w:rPr>
        <w:br/>
        <w:t>Dean, Faculty of Business, UITS</w:t>
      </w:r>
    </w:p>
    <w:p w14:paraId="00000011" w14:textId="77777777" w:rsidR="002D7246" w:rsidRDefault="00000000">
      <w:pPr>
        <w:numPr>
          <w:ilvl w:val="0"/>
          <w:numId w:val="2"/>
        </w:numPr>
        <w:spacing w:after="0" w:line="240" w:lineRule="auto"/>
        <w:ind w:left="2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Syeda Afsana Ferdousi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Dean, Faculty of Liberal Arts and Social Science, UITS</w:t>
      </w:r>
    </w:p>
    <w:p w14:paraId="00000012" w14:textId="77777777" w:rsidR="002D7246" w:rsidRDefault="002D7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3" w14:textId="77777777" w:rsidR="002D7246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Director of IQAC</w:t>
      </w:r>
    </w:p>
    <w:p w14:paraId="00000014" w14:textId="77777777" w:rsidR="002D7246" w:rsidRDefault="0000000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Engineer Md. Safaet Hossain, Director, IQAC</w:t>
      </w:r>
    </w:p>
    <w:p w14:paraId="00000015" w14:textId="77777777" w:rsidR="002D7246" w:rsidRDefault="002D7246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00000016" w14:textId="77777777" w:rsidR="002D7246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An Expert/ Representative nominated by the UGC</w:t>
      </w:r>
    </w:p>
    <w:p w14:paraId="00000017" w14:textId="77777777" w:rsidR="002D7246" w:rsidRDefault="0000000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Professor Dr. Dewan Md. Farid</w:t>
      </w:r>
    </w:p>
    <w:p w14:paraId="00000018" w14:textId="77777777" w:rsidR="002D7246" w:rsidRDefault="000000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Dean, School of Science &amp; Engineering, Southeast University</w:t>
      </w:r>
    </w:p>
    <w:p w14:paraId="00000019" w14:textId="77777777" w:rsidR="002D7246" w:rsidRDefault="002D7246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0000001A" w14:textId="77777777" w:rsidR="002D7246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 Any other two senior academics/personnel appointed by the syndicate nominated by the Vice Chancellor</w:t>
      </w:r>
    </w:p>
    <w:p w14:paraId="0000001B" w14:textId="77777777" w:rsidR="002D7246" w:rsidRDefault="00000000">
      <w:pPr>
        <w:numPr>
          <w:ilvl w:val="0"/>
          <w:numId w:val="3"/>
        </w:numPr>
        <w:spacing w:after="0" w:line="240" w:lineRule="auto"/>
        <w:ind w:left="2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Professor Dr. Siraj Uddin Ahmed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Treasurer, UITS</w:t>
      </w:r>
    </w:p>
    <w:p w14:paraId="0000001C" w14:textId="77777777" w:rsidR="002D7246" w:rsidRDefault="00000000">
      <w:pPr>
        <w:numPr>
          <w:ilvl w:val="0"/>
          <w:numId w:val="3"/>
        </w:numPr>
        <w:spacing w:after="0" w:line="240" w:lineRule="auto"/>
        <w:ind w:left="2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Professor Dr. Muhammad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Kaykobad</w:t>
      </w:r>
      <w:proofErr w:type="spellEnd"/>
    </w:p>
    <w:p w14:paraId="0000001D" w14:textId="77777777" w:rsidR="002D7246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Distinguished Professor, Department of Computer Science and Engineering</w:t>
      </w:r>
    </w:p>
    <w:p w14:paraId="0000001E" w14:textId="77777777" w:rsidR="002D7246" w:rsidRDefault="00000000">
      <w:pPr>
        <w:spacing w:after="0" w:line="240" w:lineRule="auto"/>
        <w:ind w:left="2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BRAC University</w:t>
      </w:r>
    </w:p>
    <w:p w14:paraId="0000001F" w14:textId="77777777" w:rsidR="002D7246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Former Professor &amp; Dean, Bangladesh University of Engineering and Technology (BUET)</w:t>
      </w:r>
    </w:p>
    <w:p w14:paraId="00000020" w14:textId="77777777" w:rsidR="002D7246" w:rsidRDefault="002D7246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00000021" w14:textId="77777777" w:rsidR="002D7246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 Registrar of the University</w:t>
      </w:r>
    </w:p>
    <w:p w14:paraId="00000022" w14:textId="77777777" w:rsidR="002D7246" w:rsidRDefault="000000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Mr. Mohammad Kamrul Hasan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Registrar, UITS</w:t>
      </w:r>
    </w:p>
    <w:p w14:paraId="00000023" w14:textId="77777777" w:rsidR="002D7246" w:rsidRDefault="002D7246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00000024" w14:textId="77777777" w:rsidR="002D7246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 Director of Finance and Accounts/Comptroller</w:t>
      </w:r>
    </w:p>
    <w:p w14:paraId="00000025" w14:textId="77777777" w:rsidR="002D7246" w:rsidRDefault="000000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Sobhit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Bikash Barua, FCMA</w:t>
      </w:r>
    </w:p>
    <w:p w14:paraId="00000026" w14:textId="77777777" w:rsidR="002D7246" w:rsidRDefault="000000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Director, Finance and Accounts</w:t>
      </w:r>
    </w:p>
    <w:p w14:paraId="00000027" w14:textId="77777777" w:rsidR="002D7246" w:rsidRDefault="002D7246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00000028" w14:textId="77777777" w:rsidR="002D7246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 Additional Director of IQAC shall be the member-secretary of the QAC</w:t>
      </w:r>
    </w:p>
    <w:p w14:paraId="00000029" w14:textId="77777777" w:rsidR="002D7246" w:rsidRDefault="000000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Shamima Akter</w:t>
      </w:r>
    </w:p>
    <w:p w14:paraId="0000002A" w14:textId="77777777" w:rsidR="002D7246" w:rsidRDefault="000000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Additional Director, IQAC, UITS</w:t>
      </w:r>
    </w:p>
    <w:sectPr w:rsidR="002D7246">
      <w:headerReference w:type="default" r:id="rId8"/>
      <w:footerReference w:type="default" r:id="rId9"/>
      <w:pgSz w:w="12240" w:h="15840"/>
      <w:pgMar w:top="25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092C" w14:textId="77777777" w:rsidR="0049199E" w:rsidRDefault="0049199E">
      <w:pPr>
        <w:spacing w:after="0" w:line="240" w:lineRule="auto"/>
      </w:pPr>
      <w:r>
        <w:separator/>
      </w:r>
    </w:p>
  </w:endnote>
  <w:endnote w:type="continuationSeparator" w:id="0">
    <w:p w14:paraId="01E99BD6" w14:textId="77777777" w:rsidR="0049199E" w:rsidRDefault="0049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613F" w14:textId="77777777" w:rsidR="00785BA1" w:rsidRDefault="00785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1A2D" w14:textId="77777777" w:rsidR="0049199E" w:rsidRDefault="0049199E">
      <w:pPr>
        <w:spacing w:after="0" w:line="240" w:lineRule="auto"/>
      </w:pPr>
      <w:r>
        <w:separator/>
      </w:r>
    </w:p>
  </w:footnote>
  <w:footnote w:type="continuationSeparator" w:id="0">
    <w:p w14:paraId="695E7B8E" w14:textId="77777777" w:rsidR="0049199E" w:rsidRDefault="0049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49D99274" w:rsidR="002D7246" w:rsidRDefault="00785BA1">
    <w:r>
      <w:rPr>
        <w:noProof/>
      </w:rPr>
      <w:drawing>
        <wp:inline distT="0" distB="0" distL="0" distR="0" wp14:anchorId="3AD456B0" wp14:editId="702C5C13">
          <wp:extent cx="5943600" cy="962660"/>
          <wp:effectExtent l="0" t="0" r="0" b="8890"/>
          <wp:docPr id="6855528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52870" name="Picture 685552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47B99"/>
    <w:multiLevelType w:val="multilevel"/>
    <w:tmpl w:val="050CE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1" w15:restartNumberingAfterBreak="0">
    <w:nsid w:val="311538CC"/>
    <w:multiLevelType w:val="multilevel"/>
    <w:tmpl w:val="64BAA6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" w15:restartNumberingAfterBreak="0">
    <w:nsid w:val="66E51C45"/>
    <w:multiLevelType w:val="multilevel"/>
    <w:tmpl w:val="407C237C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 w16cid:durableId="1476754667">
    <w:abstractNumId w:val="2"/>
  </w:num>
  <w:num w:numId="2" w16cid:durableId="393479054">
    <w:abstractNumId w:val="1"/>
  </w:num>
  <w:num w:numId="3" w16cid:durableId="203307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46"/>
    <w:rsid w:val="002D7246"/>
    <w:rsid w:val="0049199E"/>
    <w:rsid w:val="00785BA1"/>
    <w:rsid w:val="00A4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DB3D9"/>
  <w15:docId w15:val="{09900D41-F76E-4D28-B67E-0F319057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D676E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5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A1"/>
  </w:style>
  <w:style w:type="paragraph" w:styleId="Footer">
    <w:name w:val="footer"/>
    <w:basedOn w:val="Normal"/>
    <w:link w:val="FooterChar"/>
    <w:uiPriority w:val="99"/>
    <w:unhideWhenUsed/>
    <w:rsid w:val="00785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s6q7rSd7jS+/T/maCx8z2O5lw==">CgMxLjA4AHIhMXE5RVFvYWpIdnRQSVFCZ2tadGtlVGwzVGxvblN4aDNE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IQAC-IMRUL</dc:creator>
  <cp:lastModifiedBy>IQAC-IMRUL</cp:lastModifiedBy>
  <cp:revision>2</cp:revision>
  <cp:lastPrinted>2026-05-11T07:43:00Z</cp:lastPrinted>
  <dcterms:created xsi:type="dcterms:W3CDTF">2026-05-11T07:43:00Z</dcterms:created>
  <dcterms:modified xsi:type="dcterms:W3CDTF">2026-05-11T07:43:00Z</dcterms:modified>
</cp:coreProperties>
</file>